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090" w:rsidRDefault="00595090" w:rsidP="00595090">
      <w:pPr>
        <w:pStyle w:val="ConsPlusNormal"/>
        <w:jc w:val="right"/>
        <w:outlineLvl w:val="1"/>
      </w:pPr>
      <w:r>
        <w:t>Приложение N 2</w:t>
      </w:r>
    </w:p>
    <w:p w:rsidR="00595090" w:rsidRDefault="00595090" w:rsidP="00595090">
      <w:pPr>
        <w:pStyle w:val="ConsPlusNormal"/>
        <w:jc w:val="right"/>
      </w:pPr>
      <w:r>
        <w:t>к Методическим рекомендациям</w:t>
      </w:r>
    </w:p>
    <w:p w:rsidR="00595090" w:rsidRDefault="00595090" w:rsidP="00595090">
      <w:pPr>
        <w:pStyle w:val="ConsPlusNormal"/>
        <w:jc w:val="right"/>
      </w:pPr>
      <w:r>
        <w:t>по применению Правил</w:t>
      </w:r>
    </w:p>
    <w:p w:rsidR="00595090" w:rsidRDefault="00595090" w:rsidP="00595090">
      <w:pPr>
        <w:pStyle w:val="ConsPlusNormal"/>
        <w:jc w:val="right"/>
      </w:pPr>
      <w:r>
        <w:t>предоставления субсидий</w:t>
      </w:r>
    </w:p>
    <w:p w:rsidR="00595090" w:rsidRDefault="00595090" w:rsidP="00595090">
      <w:pPr>
        <w:pStyle w:val="ConsPlusNormal"/>
        <w:jc w:val="right"/>
      </w:pPr>
      <w:r>
        <w:t>на оплату жилого помещения</w:t>
      </w:r>
    </w:p>
    <w:p w:rsidR="00595090" w:rsidRDefault="00595090" w:rsidP="00595090">
      <w:pPr>
        <w:pStyle w:val="ConsPlusNormal"/>
        <w:jc w:val="right"/>
      </w:pPr>
      <w:r>
        <w:t>и коммунальных услуг</w:t>
      </w:r>
    </w:p>
    <w:p w:rsidR="00595090" w:rsidRDefault="00595090" w:rsidP="00595090">
      <w:pPr>
        <w:pStyle w:val="ConsPlusNormal"/>
      </w:pPr>
    </w:p>
    <w:p w:rsidR="00595090" w:rsidRDefault="00595090" w:rsidP="00595090">
      <w:pPr>
        <w:pStyle w:val="ConsPlusNormal"/>
        <w:jc w:val="center"/>
      </w:pPr>
      <w:r>
        <w:t>ПРИМЕРЫ</w:t>
      </w:r>
    </w:p>
    <w:p w:rsidR="00595090" w:rsidRDefault="00595090" w:rsidP="00595090">
      <w:pPr>
        <w:pStyle w:val="ConsPlusNormal"/>
        <w:jc w:val="center"/>
      </w:pPr>
      <w:r>
        <w:t>ОПРЕДЕЛЕНИЯ ПРАВ ГРАЖДАН НА СУБСИДИЮ, УСТАНОВЛЕНИЮ СОСТАВА</w:t>
      </w:r>
    </w:p>
    <w:p w:rsidR="00595090" w:rsidRDefault="00595090" w:rsidP="00595090">
      <w:pPr>
        <w:pStyle w:val="ConsPlusNormal"/>
        <w:jc w:val="center"/>
      </w:pPr>
      <w:r>
        <w:t>СЕМЬИ, ИСЧИСЛЕНИЯ СОВОКУПНОГО ДОХОДА СЕМЬИ И РАСЧЕТА</w:t>
      </w:r>
    </w:p>
    <w:p w:rsidR="00595090" w:rsidRDefault="00595090" w:rsidP="00595090">
      <w:pPr>
        <w:pStyle w:val="ConsPlusNormal"/>
        <w:jc w:val="center"/>
      </w:pPr>
      <w:r>
        <w:t>РАЗМЕРА СУБСИДИИ</w:t>
      </w:r>
    </w:p>
    <w:p w:rsidR="00595090" w:rsidRDefault="00595090" w:rsidP="00595090">
      <w:pPr>
        <w:pStyle w:val="ConsPlusNormal"/>
      </w:pPr>
    </w:p>
    <w:p w:rsidR="00595090" w:rsidRDefault="00595090" w:rsidP="00595090">
      <w:pPr>
        <w:pStyle w:val="ConsPlusNormal"/>
        <w:ind w:firstLine="540"/>
        <w:jc w:val="both"/>
      </w:pPr>
      <w:r>
        <w:t>Пример 1. Единоличный собственник жилого помещения, в котором он и члены его семьи зарегистрированы по месту жительства, является гражданином Японии. Совместно проживающие с собственником члены его семьи являются гражданами Российской Федерации. Соответствуют ли собственник и члены его семьи условиям предоставления субсидии в зависимости от наличия гражданства Российской Федерации и основаниям проживания?</w:t>
      </w:r>
    </w:p>
    <w:p w:rsidR="00595090" w:rsidRDefault="00595090" w:rsidP="00595090">
      <w:pPr>
        <w:pStyle w:val="ConsPlusNormal"/>
        <w:spacing w:before="200"/>
        <w:ind w:firstLine="540"/>
        <w:jc w:val="both"/>
      </w:pPr>
      <w:r>
        <w:t>Собственнику жилого помещения субсидия не может быть предоставлена, поскольку он не является гражданином Российской Федерации, и между Российской Федерацией и Японией не заключен соответствующий международный договор. Члены семьи собственника жилого помещения, зарегистрированные совместно с ним по месту жительства, несмотря на то, что являются гражданами Российской Федерации, не имеют самостоятельного права на получение субсидии по основанию пользования жилым помещением.</w:t>
      </w:r>
    </w:p>
    <w:p w:rsidR="00595090" w:rsidRDefault="00595090" w:rsidP="00595090">
      <w:pPr>
        <w:pStyle w:val="ConsPlusNormal"/>
        <w:spacing w:before="200"/>
        <w:ind w:firstLine="540"/>
        <w:jc w:val="both"/>
      </w:pPr>
      <w:r>
        <w:t>Пример 2. Имеет ли право на субсидию женщина, зарегистрированная по месту жительства одна в жилом помещении, которое она ранее по договору дарения передала своему сыну в собственность, проживающему по другому адресу?</w:t>
      </w:r>
    </w:p>
    <w:p w:rsidR="00595090" w:rsidRDefault="00595090" w:rsidP="00595090">
      <w:pPr>
        <w:pStyle w:val="ConsPlusNormal"/>
        <w:spacing w:before="200"/>
        <w:ind w:firstLine="540"/>
        <w:jc w:val="both"/>
      </w:pPr>
      <w:r>
        <w:t>Если основанием пользования женщиной жилым помещением является договор безвозмездного пользования этим помещением, то она не имеет права на субсидию. Если основанием пользования женщиной жилым помещением является договор найма, заключенный с сыном - собственником жилья, то женщина соответствует условию предоставления субсидии в зависимости от основания пользования жилым помещением, как наниматель жилого помещения в частном жилищном фонде.</w:t>
      </w:r>
    </w:p>
    <w:p w:rsidR="00595090" w:rsidRDefault="00595090" w:rsidP="00595090">
      <w:pPr>
        <w:pStyle w:val="ConsPlusNormal"/>
        <w:spacing w:before="200"/>
        <w:ind w:firstLine="540"/>
        <w:jc w:val="both"/>
      </w:pPr>
      <w:r>
        <w:t>Пример 3. Жилое помещение находится в собственности гражданина, в котором он и его бывшая супруга зарегистрированы по месту жительства.</w:t>
      </w:r>
    </w:p>
    <w:p w:rsidR="00595090" w:rsidRDefault="00595090" w:rsidP="00595090">
      <w:pPr>
        <w:pStyle w:val="ConsPlusNormal"/>
        <w:spacing w:before="200"/>
        <w:ind w:firstLine="540"/>
        <w:jc w:val="both"/>
      </w:pPr>
      <w:r>
        <w:t>Соответствуют ли разведенные супруги условиям предоставления субсидий в зависимости от основания пользования ими жилым помещением?</w:t>
      </w:r>
    </w:p>
    <w:p w:rsidR="00595090" w:rsidRDefault="00595090" w:rsidP="00595090">
      <w:pPr>
        <w:pStyle w:val="ConsPlusNormal"/>
        <w:spacing w:before="200"/>
        <w:ind w:firstLine="540"/>
        <w:jc w:val="both"/>
      </w:pPr>
      <w:r>
        <w:t>Разведенный супруг, являющийся собственником данного жилого помещения, соответствует условию предоставления субсидии в зависимости от основания пользования жилым помещением.</w:t>
      </w:r>
    </w:p>
    <w:p w:rsidR="00595090" w:rsidRDefault="00595090" w:rsidP="00595090">
      <w:pPr>
        <w:pStyle w:val="ConsPlusNormal"/>
        <w:spacing w:before="200"/>
        <w:ind w:firstLine="540"/>
        <w:jc w:val="both"/>
      </w:pPr>
      <w:r>
        <w:t>Право на субсидию разведенной супруги, как бывшего члена семьи собственника, зависит от ее основания проживания в жилом помещении, которое устанавливается соглашением между собственником и бывшим членом его семьи. Если разведенная супруга проживает по договору найма с собственником жилого помещения, то она соответствует условию предоставления субсидии как наниматель жилого помещений в частном жилищном фонде, а если проживает по договору безвозмездного пользования жилым помещением, - то не соответствует.</w:t>
      </w:r>
    </w:p>
    <w:p w:rsidR="00595090" w:rsidRDefault="00595090" w:rsidP="00595090">
      <w:pPr>
        <w:pStyle w:val="ConsPlusNormal"/>
        <w:spacing w:before="200"/>
        <w:ind w:firstLine="540"/>
        <w:jc w:val="both"/>
      </w:pPr>
      <w:r>
        <w:t>Пример 4. Глава семьи из двух человек, обратившийся с заявлением о предоставлении субсидии, представляет справки о доходах, согласно которым за расчетный период (6 месяцев) один член семьи имел доходы только четыре месяца, соответственно 1000, 1200, 800 и 500 рублей, второй - шесть месяцев, соответственно 1500, 1500, 1550, 1600, 1500, 1400 рублей. Как рассчитать среднедушевой и совокупный доход семьи?</w:t>
      </w:r>
    </w:p>
    <w:p w:rsidR="00595090" w:rsidRDefault="00595090" w:rsidP="00595090">
      <w:pPr>
        <w:pStyle w:val="ConsPlusNormal"/>
        <w:spacing w:before="200"/>
        <w:ind w:firstLine="540"/>
        <w:jc w:val="both"/>
      </w:pPr>
      <w:r>
        <w:t>1) Среднемесячный доход первого члена семьи составляет:</w:t>
      </w:r>
    </w:p>
    <w:p w:rsidR="00595090" w:rsidRDefault="00595090" w:rsidP="00595090">
      <w:pPr>
        <w:pStyle w:val="ConsPlusNormal"/>
        <w:spacing w:before="200"/>
        <w:ind w:firstLine="540"/>
        <w:jc w:val="both"/>
      </w:pPr>
      <w:r>
        <w:t>(1000 + 1200 + 800 + 500): 4 = 875 рублей.</w:t>
      </w:r>
    </w:p>
    <w:p w:rsidR="00595090" w:rsidRDefault="00595090" w:rsidP="00595090">
      <w:pPr>
        <w:pStyle w:val="ConsPlusNormal"/>
        <w:spacing w:before="200"/>
        <w:ind w:firstLine="540"/>
        <w:jc w:val="both"/>
      </w:pPr>
      <w:r>
        <w:t>2) Среднемесячный доход второго члена семьи составляет:</w:t>
      </w:r>
    </w:p>
    <w:p w:rsidR="00595090" w:rsidRDefault="00595090" w:rsidP="00595090">
      <w:pPr>
        <w:pStyle w:val="ConsPlusNormal"/>
        <w:spacing w:before="200"/>
        <w:ind w:firstLine="540"/>
        <w:jc w:val="both"/>
      </w:pPr>
      <w:r>
        <w:lastRenderedPageBreak/>
        <w:t>(1500 + 1500 + 1550 + 1600 + 1500 + 1400): 6 = 1508,33 рублей.</w:t>
      </w:r>
    </w:p>
    <w:p w:rsidR="00595090" w:rsidRDefault="00595090" w:rsidP="00595090">
      <w:pPr>
        <w:pStyle w:val="ConsPlusNormal"/>
        <w:spacing w:before="200"/>
        <w:ind w:firstLine="540"/>
        <w:jc w:val="both"/>
      </w:pPr>
      <w:r>
        <w:t>3) Среднемесячный совокупный доход семьи составляет:</w:t>
      </w:r>
    </w:p>
    <w:p w:rsidR="00595090" w:rsidRDefault="00595090" w:rsidP="00595090">
      <w:pPr>
        <w:pStyle w:val="ConsPlusNormal"/>
        <w:spacing w:before="200"/>
        <w:ind w:firstLine="540"/>
        <w:jc w:val="both"/>
      </w:pPr>
      <w:r>
        <w:t>875 + 1508,33 = 2383,33 рублей.</w:t>
      </w:r>
    </w:p>
    <w:p w:rsidR="00595090" w:rsidRDefault="00595090" w:rsidP="00595090">
      <w:pPr>
        <w:pStyle w:val="ConsPlusNormal"/>
        <w:spacing w:before="200"/>
        <w:ind w:firstLine="540"/>
        <w:jc w:val="both"/>
      </w:pPr>
      <w:r>
        <w:t>4) Среднедушевой доход семьи составляет:</w:t>
      </w:r>
    </w:p>
    <w:p w:rsidR="00595090" w:rsidRDefault="00595090" w:rsidP="00595090">
      <w:pPr>
        <w:pStyle w:val="ConsPlusNormal"/>
        <w:spacing w:before="200"/>
        <w:ind w:firstLine="540"/>
        <w:jc w:val="both"/>
      </w:pPr>
      <w:r>
        <w:t>2383,33: 2 = 1191,67 рублей.</w:t>
      </w:r>
    </w:p>
    <w:p w:rsidR="00595090" w:rsidRDefault="00595090" w:rsidP="00595090">
      <w:pPr>
        <w:pStyle w:val="ConsPlusNormal"/>
        <w:spacing w:before="200"/>
        <w:ind w:firstLine="540"/>
        <w:jc w:val="both"/>
      </w:pPr>
      <w:r>
        <w:t>5) Совокупный доход данной семьи равен ее среднемесячному совокупному доходу:</w:t>
      </w:r>
    </w:p>
    <w:p w:rsidR="00595090" w:rsidRDefault="00595090" w:rsidP="00595090">
      <w:pPr>
        <w:pStyle w:val="ConsPlusNormal"/>
        <w:spacing w:before="200"/>
        <w:ind w:firstLine="540"/>
        <w:jc w:val="both"/>
      </w:pPr>
      <w:r>
        <w:t>1191,67 x 2 = 2383,33 рублей.</w:t>
      </w:r>
    </w:p>
    <w:p w:rsidR="00595090" w:rsidRDefault="00595090" w:rsidP="00595090">
      <w:pPr>
        <w:pStyle w:val="ConsPlusNormal"/>
        <w:spacing w:before="200"/>
        <w:ind w:firstLine="540"/>
        <w:jc w:val="both"/>
      </w:pPr>
      <w:r>
        <w:t>Пример 5. За субсидией обратилась женщина, с которой совместно проживает в качестве члена семьи и зарегистрирована по месту жительства ее племянница. И у тети, и у племянницы есть мужья, зарегистрированные по месту жительства в других жилых помещениях. Вместе с мужем племянницы зарегистрирован их несовершеннолетний ребенок. Как рассчитать совокупный и среднедушевой доход тети с племянницей при их обращении за субсидией?</w:t>
      </w:r>
    </w:p>
    <w:p w:rsidR="00595090" w:rsidRDefault="00595090" w:rsidP="00595090">
      <w:pPr>
        <w:pStyle w:val="ConsPlusNormal"/>
        <w:spacing w:before="200"/>
        <w:ind w:firstLine="540"/>
        <w:jc w:val="both"/>
      </w:pPr>
      <w:r>
        <w:t>1) На основании сведений о доходах тети и ее мужа за расчетный период определяется среднедушевой доход семьи тети.</w:t>
      </w:r>
    </w:p>
    <w:p w:rsidR="00595090" w:rsidRDefault="00595090" w:rsidP="00595090">
      <w:pPr>
        <w:pStyle w:val="ConsPlusNormal"/>
        <w:spacing w:before="200"/>
        <w:ind w:firstLine="540"/>
        <w:jc w:val="both"/>
      </w:pPr>
      <w:r>
        <w:t>2) На основании сведений о доходах племянницы, ее мужа и ребенка за расчетный период определяется среднедушевой доход семьи племянницы.</w:t>
      </w:r>
    </w:p>
    <w:p w:rsidR="00595090" w:rsidRDefault="00595090" w:rsidP="00595090">
      <w:pPr>
        <w:pStyle w:val="ConsPlusNormal"/>
        <w:spacing w:before="200"/>
        <w:ind w:firstLine="540"/>
        <w:jc w:val="both"/>
      </w:pPr>
      <w:r>
        <w:t>3) Для определения среднемесячного совокупного дохода семьи, состоящей из тети и племянницы, необходимо сложить среднедушевые доходы их семей.</w:t>
      </w:r>
    </w:p>
    <w:p w:rsidR="00595090" w:rsidRDefault="00595090" w:rsidP="00595090">
      <w:pPr>
        <w:pStyle w:val="ConsPlusNormal"/>
        <w:spacing w:before="200"/>
        <w:ind w:firstLine="540"/>
        <w:jc w:val="both"/>
      </w:pPr>
      <w:r>
        <w:t>4) Среднедушевой доход тети и племянницы равен их среднемесячному совокупному доходу, деленному на два.</w:t>
      </w:r>
    </w:p>
    <w:p w:rsidR="00595090" w:rsidRDefault="00595090" w:rsidP="00595090">
      <w:pPr>
        <w:pStyle w:val="ConsPlusNormal"/>
        <w:spacing w:before="200"/>
        <w:ind w:firstLine="540"/>
        <w:jc w:val="both"/>
      </w:pPr>
      <w:r>
        <w:t>5) Совокупный доход тети и племянницы равен их среднедушевому доходу, умноженному на два.</w:t>
      </w:r>
    </w:p>
    <w:p w:rsidR="00595090" w:rsidRDefault="00595090" w:rsidP="00595090">
      <w:pPr>
        <w:pStyle w:val="ConsPlusNormal"/>
        <w:spacing w:before="200"/>
        <w:ind w:firstLine="540"/>
        <w:jc w:val="both"/>
      </w:pPr>
      <w:r>
        <w:t>Пример 6. Как рассчитать совокупный доход, используемый при расчете субсидии семье, состоящей из супругов и их ребенка, зарегистрированных по месту жительства в одной квартире, если один из супругов является лицом без гражданства?</w:t>
      </w:r>
    </w:p>
    <w:p w:rsidR="00595090" w:rsidRDefault="00595090" w:rsidP="00595090">
      <w:pPr>
        <w:pStyle w:val="ConsPlusNormal"/>
        <w:spacing w:before="200"/>
        <w:ind w:firstLine="540"/>
        <w:jc w:val="both"/>
      </w:pPr>
      <w:r>
        <w:t>При расчете совокупного дохода учитываются доходы всех членов семьи, в том числе и того супруга, который является лицом без гражданства. На основании сведений о доходах обоих супругов и их ребенка в расчетный период определяются среднемесячные доходы каждого члена семьи, сумма которых равна среднемесячному совокупному доходу семьи. Среднедушевой доход семьи, состоящей из родителей и ребенка, определяется путем деления среднемесячного совокупного дохода семьи на три - количество членов семьи. Поскольку супруг, являющийся лицом без гражданства, не имеет права на субсидию, то совокупный доход семьи, используемый при расчете размера субсидии, равен произведению среднедушевого дохода семьи на два - количество членов семьи, являющихся гражданами Российской Федерации.</w:t>
      </w:r>
    </w:p>
    <w:p w:rsidR="00595090" w:rsidRDefault="00595090" w:rsidP="00595090">
      <w:pPr>
        <w:pStyle w:val="ConsPlusNormal"/>
        <w:spacing w:before="200"/>
        <w:ind w:firstLine="540"/>
        <w:jc w:val="both"/>
      </w:pPr>
      <w:r>
        <w:t xml:space="preserve">Пример 7. Гражданин представил справку </w:t>
      </w:r>
      <w:proofErr w:type="gramStart"/>
      <w:r>
        <w:t>о доходах из Пенсионного фонда за расчетный период с января по июнь</w:t>
      </w:r>
      <w:proofErr w:type="gramEnd"/>
      <w:r>
        <w:t>. Пенсия ему была назначена с января - первого месяца расчетного периода. При этом в январе и феврале выплаты пенсии не проводились. В марте была выплачена пенсия за январь, февраль и март в общей сумме 4500 рублей. Далее выплата пенсии производилась помесячно в следующих размерах: в апреле - 1500 рублей, в мае - 1500 рублей, в июне - 1700 рублей. Какой вариант расчета среднемесячного дохода пенсионера считается правильным:</w:t>
      </w:r>
    </w:p>
    <w:p w:rsidR="00595090" w:rsidRDefault="00595090" w:rsidP="00595090">
      <w:pPr>
        <w:pStyle w:val="ConsPlusNormal"/>
        <w:spacing w:before="200"/>
        <w:ind w:firstLine="540"/>
        <w:jc w:val="both"/>
      </w:pPr>
      <w:r>
        <w:t>1. (4500 + 1500 + 1500 + 1700)</w:t>
      </w:r>
      <w:proofErr w:type="gramStart"/>
      <w:r>
        <w:t xml:space="preserve"> :</w:t>
      </w:r>
      <w:proofErr w:type="gramEnd"/>
      <w:r>
        <w:t xml:space="preserve"> 4 = 2300 рублей или</w:t>
      </w:r>
    </w:p>
    <w:p w:rsidR="00595090" w:rsidRDefault="00595090" w:rsidP="00595090">
      <w:pPr>
        <w:pStyle w:val="ConsPlusNormal"/>
        <w:spacing w:before="200"/>
        <w:ind w:firstLine="540"/>
        <w:jc w:val="both"/>
      </w:pPr>
      <w:r>
        <w:t>2. (4500 + 1500 + 1500 + 1700)</w:t>
      </w:r>
      <w:proofErr w:type="gramStart"/>
      <w:r>
        <w:t xml:space="preserve"> :</w:t>
      </w:r>
      <w:proofErr w:type="gramEnd"/>
      <w:r>
        <w:t xml:space="preserve"> 6 = 1533,3 рублей?</w:t>
      </w:r>
    </w:p>
    <w:p w:rsidR="00595090" w:rsidRDefault="00595090" w:rsidP="00595090">
      <w:pPr>
        <w:pStyle w:val="ConsPlusNormal"/>
        <w:spacing w:before="200"/>
        <w:ind w:firstLine="540"/>
        <w:jc w:val="both"/>
      </w:pPr>
      <w:r>
        <w:t>Правильным является второй вариант расчета среднемесячного дохода пенсионера. При расчетах необходимо учитывать, за какой период выплачиваются денежные средства. В данном примере в марте были выплачены суммы начисленных пенсий за три месяца: январь, февраль, март.</w:t>
      </w:r>
    </w:p>
    <w:p w:rsidR="00595090" w:rsidRDefault="00595090" w:rsidP="00595090">
      <w:pPr>
        <w:pStyle w:val="ConsPlusNormal"/>
        <w:spacing w:before="200"/>
        <w:ind w:firstLine="540"/>
        <w:jc w:val="both"/>
      </w:pPr>
      <w:r>
        <w:lastRenderedPageBreak/>
        <w:t>Пример 8. Гражданин обратился за субсидией. Из шести месяцев расчетного периода гражданин не предоставил никаких сведений о своих доходах за первые два месяца расчетного периода (Со слов заявителя он не работал и доходов не имел). Согласно справке о доходах с места работы за четыре месяца расчетного периода гражданин имел доходы только три месяца, а за один месяц доходов не имел (находился в отпуске без сохранения заработной платы):</w:t>
      </w:r>
    </w:p>
    <w:p w:rsidR="00595090" w:rsidRDefault="00595090" w:rsidP="00595090">
      <w:pPr>
        <w:pStyle w:val="ConsPlusNormal"/>
        <w:spacing w:before="200"/>
        <w:ind w:firstLine="540"/>
        <w:jc w:val="both"/>
      </w:pPr>
      <w:r>
        <w:t>1 месяц - 2000 рублей;</w:t>
      </w:r>
    </w:p>
    <w:p w:rsidR="00595090" w:rsidRDefault="00595090" w:rsidP="00595090">
      <w:pPr>
        <w:pStyle w:val="ConsPlusNormal"/>
        <w:spacing w:before="200"/>
        <w:ind w:firstLine="540"/>
        <w:jc w:val="both"/>
      </w:pPr>
      <w:r>
        <w:t>2 месяц - 1700 рублей;</w:t>
      </w:r>
    </w:p>
    <w:p w:rsidR="00595090" w:rsidRDefault="00595090" w:rsidP="00595090">
      <w:pPr>
        <w:pStyle w:val="ConsPlusNormal"/>
        <w:spacing w:before="200"/>
        <w:ind w:firstLine="540"/>
        <w:jc w:val="both"/>
      </w:pPr>
      <w:r>
        <w:t>3 месяц - нет;</w:t>
      </w:r>
    </w:p>
    <w:p w:rsidR="00595090" w:rsidRDefault="00595090" w:rsidP="00595090">
      <w:pPr>
        <w:pStyle w:val="ConsPlusNormal"/>
        <w:spacing w:before="200"/>
        <w:ind w:firstLine="540"/>
        <w:jc w:val="both"/>
      </w:pPr>
      <w:r>
        <w:t>4 месяц - 2000 рублей.</w:t>
      </w:r>
    </w:p>
    <w:p w:rsidR="00595090" w:rsidRDefault="00595090" w:rsidP="00595090">
      <w:pPr>
        <w:pStyle w:val="ConsPlusNormal"/>
        <w:spacing w:before="200"/>
        <w:ind w:firstLine="540"/>
        <w:jc w:val="both"/>
      </w:pPr>
      <w:r>
        <w:t>Как рассчитать его среднемесячный доход?</w:t>
      </w:r>
    </w:p>
    <w:p w:rsidR="00595090" w:rsidRDefault="00595090" w:rsidP="00595090">
      <w:pPr>
        <w:pStyle w:val="ConsPlusNormal"/>
        <w:spacing w:before="200"/>
        <w:ind w:firstLine="540"/>
        <w:jc w:val="both"/>
      </w:pPr>
      <w:r>
        <w:t>Среднемесячный доход гражданина равен:</w:t>
      </w:r>
    </w:p>
    <w:p w:rsidR="00595090" w:rsidRDefault="00595090" w:rsidP="00595090">
      <w:pPr>
        <w:pStyle w:val="ConsPlusNormal"/>
        <w:spacing w:before="200"/>
        <w:ind w:firstLine="540"/>
        <w:jc w:val="both"/>
      </w:pPr>
      <w:r>
        <w:t>(2000 + 1700 + 2000): 3 = 1900 рублей.</w:t>
      </w:r>
    </w:p>
    <w:p w:rsidR="00595090" w:rsidRDefault="00595090" w:rsidP="00595090">
      <w:pPr>
        <w:pStyle w:val="ConsPlusNormal"/>
        <w:spacing w:before="200"/>
        <w:ind w:firstLine="540"/>
        <w:jc w:val="both"/>
      </w:pPr>
      <w:r>
        <w:t>Пример 9. Гражданин обратился за субсидией. Согласно представленным документам граждан в течение трех месяцев расчетного периода имел статус безработного и не получал каких-либо пособий по безработице и других выплат безработным. Согласно справке о доходах с места работы за три месяца расчетного периода гражданин имел доходы;</w:t>
      </w:r>
    </w:p>
    <w:p w:rsidR="00595090" w:rsidRDefault="00595090" w:rsidP="00595090">
      <w:pPr>
        <w:pStyle w:val="ConsPlusNormal"/>
        <w:spacing w:before="200"/>
        <w:ind w:firstLine="540"/>
        <w:jc w:val="both"/>
      </w:pPr>
      <w:r>
        <w:t>1 месяц - 2500 рублей;</w:t>
      </w:r>
    </w:p>
    <w:p w:rsidR="00595090" w:rsidRDefault="00595090" w:rsidP="00595090">
      <w:pPr>
        <w:pStyle w:val="ConsPlusNormal"/>
        <w:spacing w:before="200"/>
        <w:ind w:firstLine="540"/>
        <w:jc w:val="both"/>
      </w:pPr>
      <w:r>
        <w:t>2 месяц - 2000 рублей;</w:t>
      </w:r>
    </w:p>
    <w:p w:rsidR="00595090" w:rsidRDefault="00595090" w:rsidP="00595090">
      <w:pPr>
        <w:pStyle w:val="ConsPlusNormal"/>
        <w:spacing w:before="200"/>
        <w:ind w:firstLine="540"/>
        <w:jc w:val="both"/>
      </w:pPr>
      <w:r>
        <w:t>3 месяц - 2300 рублей.</w:t>
      </w:r>
    </w:p>
    <w:p w:rsidR="00595090" w:rsidRDefault="00595090" w:rsidP="00595090">
      <w:pPr>
        <w:pStyle w:val="ConsPlusNormal"/>
        <w:spacing w:before="200"/>
        <w:ind w:firstLine="540"/>
        <w:jc w:val="both"/>
      </w:pPr>
      <w:r>
        <w:t>Как рассчитать его среднемесячный доход?</w:t>
      </w:r>
    </w:p>
    <w:p w:rsidR="00595090" w:rsidRDefault="00595090" w:rsidP="00595090">
      <w:pPr>
        <w:pStyle w:val="ConsPlusNormal"/>
        <w:spacing w:before="200"/>
        <w:ind w:firstLine="540"/>
        <w:jc w:val="both"/>
      </w:pPr>
      <w:r>
        <w:t>Среднемесячный доход гражданина равен:</w:t>
      </w:r>
    </w:p>
    <w:p w:rsidR="00595090" w:rsidRDefault="00595090" w:rsidP="00595090">
      <w:pPr>
        <w:pStyle w:val="ConsPlusNormal"/>
        <w:spacing w:before="200"/>
        <w:ind w:firstLine="540"/>
        <w:jc w:val="both"/>
      </w:pPr>
      <w:r>
        <w:t>(2500 + 2000 + 2300): 3 = 2266,67 рублей.</w:t>
      </w:r>
    </w:p>
    <w:p w:rsidR="00595090" w:rsidRDefault="00595090" w:rsidP="00595090">
      <w:pPr>
        <w:pStyle w:val="ConsPlusNormal"/>
        <w:spacing w:before="200"/>
        <w:ind w:firstLine="540"/>
        <w:jc w:val="both"/>
      </w:pPr>
      <w:r>
        <w:t xml:space="preserve">Пример 10. Незамужняя женщина, ранее состоявшая в браке, является собственницей квартиры, в которой она и ее 10-летний ребенок от первого брака зарегистрированы по месту жительства. Женщина не получает алименты на ребенка. На содержание ребенка выплачивается ежемесячное пособие. У женщины есть второй 5-летний ребенок, родившийся вне брака и зарегистрированный по месту постоянного жительства со своим отцом. По соглашению между родителями 5-тилетнего ребенка его содержание является обязанностью только отца. Какие доходы надо учесть при исчислении совокупного дохода семьи, состоящей из женщины и ее 10-летнего ребенка, </w:t>
      </w:r>
      <w:proofErr w:type="gramStart"/>
      <w:r>
        <w:t>зарегистрированных</w:t>
      </w:r>
      <w:proofErr w:type="gramEnd"/>
      <w:r>
        <w:t xml:space="preserve"> по месту постоянного жительства в одной квартире?</w:t>
      </w:r>
    </w:p>
    <w:p w:rsidR="00595090" w:rsidRDefault="00595090" w:rsidP="00595090">
      <w:pPr>
        <w:pStyle w:val="ConsPlusNormal"/>
        <w:spacing w:before="200"/>
        <w:ind w:firstLine="540"/>
        <w:jc w:val="both"/>
      </w:pPr>
      <w:r>
        <w:t xml:space="preserve">В Российской Федерации установлена обязательная государственная регистрация брака. Фактические брачные отношения, сколь бы продолжительными они ни были (так называемый "гражданский брак"), не являются браком в юридическом смысле и не порождают правовых последствий. </w:t>
      </w:r>
      <w:proofErr w:type="gramStart"/>
      <w:r>
        <w:t>В соответствии со статьей 53 Семейного кодекса Российской Федерации при установлении отцовства в порядке, предусмотренном статьями 48 - 50 указанного Кодекса, дети, родившиеся от лиц, не состоящих в браке между собой, имеют такие же права и обязанности по отношению к родителям и их родственникам, какие имеют дети, родившиеся от лиц, состоящих в браке между собой.</w:t>
      </w:r>
      <w:proofErr w:type="gramEnd"/>
    </w:p>
    <w:p w:rsidR="00595090" w:rsidRDefault="00595090" w:rsidP="00595090">
      <w:pPr>
        <w:pStyle w:val="ConsPlusNormal"/>
        <w:spacing w:before="200"/>
        <w:ind w:firstLine="540"/>
        <w:jc w:val="both"/>
      </w:pPr>
      <w:proofErr w:type="gramStart"/>
      <w:r>
        <w:t>Учитывая, что отцовство в отношении второго ребенка установлено и между родителями имеется соглашение о предоставлении содержания несовершеннолетнему ребенку, проживающему с отцом, только одним отцом (что соответствует абзацу 1 пункта 1 статьи 80 Семейного кодекса Российской Федерации) и споры относительно проживания и содержания второго ребенка отсутствуют, то для исчисления совокупного дохода домохозяйства, состоящего из женщины и ее 10-летнего ребенка, зарегистрированных по</w:t>
      </w:r>
      <w:proofErr w:type="gramEnd"/>
      <w:r>
        <w:t xml:space="preserve"> месту постоянного жительства в одной квартире, сложить доходы матери с ежемесячным пособием на первого ребенка. Вычет из доходов матери доли, приходящейся на второго ребенка, не требуется.</w:t>
      </w:r>
    </w:p>
    <w:p w:rsidR="00595090" w:rsidRDefault="00595090" w:rsidP="00595090">
      <w:pPr>
        <w:pStyle w:val="ConsPlusNormal"/>
        <w:spacing w:before="200"/>
        <w:ind w:firstLine="540"/>
        <w:jc w:val="both"/>
      </w:pPr>
      <w:r>
        <w:t xml:space="preserve">Пример 11. Несовершеннолетний ребенок зарегистрирован по месту жительства в квартире, </w:t>
      </w:r>
      <w:r>
        <w:lastRenderedPageBreak/>
        <w:t>собственником которой он является. Отец ребенка умер. На ребенка выплачивается пенсия по потере кормильца и ежемесячное пособие на содержание. Мать ребенка со своим вторым мужем и их общим ребенком зарегистрированы по месту жительства в другой квартире. Как рассчитать совокупные доходы несовершеннолетнего ребенка и второй семьи его матери?</w:t>
      </w:r>
    </w:p>
    <w:p w:rsidR="00595090" w:rsidRDefault="00595090" w:rsidP="00595090">
      <w:pPr>
        <w:pStyle w:val="ConsPlusNormal"/>
        <w:spacing w:before="200"/>
        <w:ind w:firstLine="540"/>
        <w:jc w:val="both"/>
      </w:pPr>
      <w:r>
        <w:t xml:space="preserve">Неординарность подобных ситуаций связана с тем, что один человек, в данном примере - мать, является как бы членом двух семей. В этом случае следует исходить из того, что мать несет </w:t>
      </w:r>
      <w:proofErr w:type="gramStart"/>
      <w:r>
        <w:t>обязательства</w:t>
      </w:r>
      <w:proofErr w:type="gramEnd"/>
      <w:r>
        <w:t xml:space="preserve"> как перед первым ребенком, так и перед второй семьей, состоящей из трех человек. В связи с этим одну четвертую часть среднемесячного дохода матери следует сложить со среднемесячным доходом ее первого сына для определения его совокупного дохода, а три четвертые части среднемесячного дохода матери следует сложить со среднемесячными доходами ее мужа и второго ребенка для определения совокупного дохода второй семьи матери.</w:t>
      </w:r>
    </w:p>
    <w:p w:rsidR="00595090" w:rsidRDefault="00595090" w:rsidP="00595090">
      <w:pPr>
        <w:pStyle w:val="ConsPlusNormal"/>
        <w:spacing w:before="200"/>
        <w:ind w:firstLine="540"/>
        <w:jc w:val="both"/>
      </w:pPr>
      <w:r>
        <w:t xml:space="preserve">Пример 12. В жилом помещении зарегистрированы по месту жительства мать с ребенком и мужчина, который </w:t>
      </w:r>
      <w:proofErr w:type="gramStart"/>
      <w:r>
        <w:t>является отцом</w:t>
      </w:r>
      <w:proofErr w:type="gramEnd"/>
      <w:r>
        <w:t xml:space="preserve"> ребенка. Брак между родителями ребенка не зарегистрирован. Собственником квартиры является мать ребенка. Отец ребенка состоит в браке с другой женщиной, с которой у него детей нет. Кто из зарегистрированных в жилом помещении граждан соответствует условию предоставления субсидии в зависимости от основания пользования указанным жилым помещением? Какие виды доходов граждан необходимо учесть?</w:t>
      </w:r>
    </w:p>
    <w:p w:rsidR="00595090" w:rsidRDefault="00595090" w:rsidP="00595090">
      <w:pPr>
        <w:pStyle w:val="ConsPlusNormal"/>
        <w:spacing w:before="200"/>
        <w:ind w:firstLine="540"/>
        <w:jc w:val="both"/>
      </w:pPr>
      <w:r>
        <w:t xml:space="preserve">Условию предоставления субсидии соответствуют мать и ребенок, как собственница жилого помещения и член ее семьи. Отец ребенка не является членом семьи собственницы квартиры, поскольку не состоит с ней в браке. Отец ребенка не может признаваться в соответствии с частью 1 статьи 31 Жилищного кодекса Российской Федерации ни "другим родственником", ни относиться к "иным гражданам", которые могут быть признаны членами семьи собственника, если они вселены собственником в качестве членов своей семьи, поскольку он состоит в браке с другой женщиной. Основанием его </w:t>
      </w:r>
      <w:proofErr w:type="gramStart"/>
      <w:r>
        <w:t>проживания</w:t>
      </w:r>
      <w:proofErr w:type="gramEnd"/>
      <w:r>
        <w:t xml:space="preserve"> может быть наем или безвозмездное пользование жилым помещением. Если он проживает по договору безвозмездного пользования жилым помещением, то он не имеет самостоятельного права на субсидию. Если он проживает по договору найма с собственником жилого помещения, то он имеет самостоятельное право на субсидию.</w:t>
      </w:r>
    </w:p>
    <w:p w:rsidR="00595090" w:rsidRDefault="00595090" w:rsidP="00595090">
      <w:pPr>
        <w:pStyle w:val="ConsPlusNormal"/>
        <w:spacing w:before="200"/>
        <w:ind w:firstLine="540"/>
        <w:jc w:val="both"/>
      </w:pPr>
      <w:r>
        <w:t>При исчислении совокупного дохода семьи, состоящей из матери и ребенка, должны быть учтены доходы матери и ребенка, плата за наем, вносимая отцом ребенка, если он проживает на условиях договора найма, алименты или иная финансовая помощь отца на содержание ребенка.</w:t>
      </w:r>
    </w:p>
    <w:p w:rsidR="00595090" w:rsidRDefault="00595090" w:rsidP="00595090">
      <w:pPr>
        <w:pStyle w:val="ConsPlusNormal"/>
        <w:spacing w:before="200"/>
        <w:ind w:firstLine="540"/>
        <w:jc w:val="both"/>
      </w:pPr>
      <w:r>
        <w:t>При исчислении совокупного дохода отца ребенка необходимо учесть доходы его супруги и исключить уплаченные алименты. Уплаченные алименты должны быть подтверждены документально.</w:t>
      </w:r>
    </w:p>
    <w:p w:rsidR="00595090" w:rsidRDefault="00595090" w:rsidP="00595090">
      <w:pPr>
        <w:pStyle w:val="ConsPlusNormal"/>
        <w:spacing w:before="200"/>
        <w:ind w:firstLine="540"/>
        <w:jc w:val="both"/>
      </w:pPr>
      <w:r>
        <w:t>Пример 13. Жилое помещение площадью 30 кв. метров находится в общей долевой собственности обоих супругов, один из которых зарегистрирован по месту жительства в данном жилом помещении, а другой зарегистрирован по месту жительства в другом жилом помещении. Региональный стандарт нормативной площади жилого помещения для одиноко проживающего гражданина установлен 40 кв. метров, для одного члена семьи, состоящей из двух человек, - 25 кв. метров. Какой региональный стандарт нормативной площади жилого помещения следует применить при обращении за субсидией на оплату жилого помещения и коммунальных услуг супругу, зарегистрированному по месту жительства в данном жилом помещении?</w:t>
      </w:r>
    </w:p>
    <w:p w:rsidR="00595090" w:rsidRDefault="00595090" w:rsidP="00595090">
      <w:pPr>
        <w:pStyle w:val="ConsPlusNormal"/>
        <w:spacing w:before="200"/>
        <w:ind w:firstLine="540"/>
        <w:jc w:val="both"/>
      </w:pPr>
      <w:r>
        <w:t>Следует применить региональный стандарт нормативной площади жилого помещения, установленный для одиноко проживающего гражданина, - 40 кв. метров.</w:t>
      </w:r>
    </w:p>
    <w:p w:rsidR="00595090" w:rsidRDefault="00595090" w:rsidP="00595090">
      <w:pPr>
        <w:pStyle w:val="ConsPlusNormal"/>
        <w:spacing w:before="200"/>
        <w:ind w:firstLine="540"/>
        <w:jc w:val="both"/>
      </w:pPr>
      <w:r>
        <w:t>Пример 14. В собственности гражданина находится жилое помещение площадью 50 кв. метров, в котором он зарегистрирован по месту жительства. Фактические расходы гражданина на оплату жилого помещения и коммунальных услуг составляют 700 рублей в месяц. Региональный стандарт нормативной площади жилого помещения для одиноко проживающего гражданина установлен в размере 40 кв. метров. Гражданину была предоставлена субсидия размером 400 рублей. Через два месяца гражданин, сохранив прежнюю регистрацию по месту жительства, выехал в другой город, оформив там регистрацию по месту временного пребывания. По месту жительства ему были сняты коммунальные платежи, за исключением отопления. Новые фактические расходы составили 390 рублей. Какой способ снижения размера субсидии следует признать правильным:</w:t>
      </w:r>
    </w:p>
    <w:p w:rsidR="00595090" w:rsidRDefault="00595090" w:rsidP="00595090">
      <w:pPr>
        <w:pStyle w:val="ConsPlusNormal"/>
        <w:spacing w:before="200"/>
        <w:ind w:firstLine="540"/>
        <w:jc w:val="both"/>
      </w:pPr>
      <w:r>
        <w:t>1) до размера новых фактических расходов независимо от занимаемой площади жилого помещения;</w:t>
      </w:r>
    </w:p>
    <w:p w:rsidR="00595090" w:rsidRDefault="00595090" w:rsidP="00595090">
      <w:pPr>
        <w:pStyle w:val="ConsPlusNormal"/>
        <w:spacing w:before="200"/>
        <w:ind w:firstLine="540"/>
        <w:jc w:val="both"/>
      </w:pPr>
      <w:r>
        <w:lastRenderedPageBreak/>
        <w:t>2) до размера расходов гражданина, рассчитанных исходя из размера регионального стандарта нормативной площади жилого помещения, равного 40 кв. метров?</w:t>
      </w:r>
    </w:p>
    <w:p w:rsidR="00595090" w:rsidRDefault="00595090" w:rsidP="00595090">
      <w:pPr>
        <w:pStyle w:val="ConsPlusNormal"/>
        <w:spacing w:before="200"/>
        <w:ind w:firstLine="540"/>
        <w:jc w:val="both"/>
      </w:pPr>
      <w:r>
        <w:t>Правильным является первый способ. Субсидия снижается до размера новых фактических расходов, равных 390 рублям.</w:t>
      </w:r>
    </w:p>
    <w:p w:rsidR="00595090" w:rsidRDefault="00595090" w:rsidP="00595090">
      <w:pPr>
        <w:pStyle w:val="ConsPlusNormal"/>
        <w:spacing w:before="200"/>
        <w:ind w:firstLine="540"/>
        <w:jc w:val="both"/>
      </w:pPr>
      <w:r>
        <w:t>Пример 15. Родители несовершеннолетнего ребенка разведены. Отец выплачивает алименты на содержание ребенка. По решению суда ребенок должен воспитываться матерью и проживать вместе с ней. Фактически ребенок проживает вместе с матерью, но зарегистрирован по месту жительства в одном жилом помещении с отцом. Отец ребенка, как собственник жилого помещения, обращается за субсидией. Каким образом предоставить субсидию: только на отца или на отца с ребенком? Как рассчитать совокупный доход?</w:t>
      </w:r>
    </w:p>
    <w:p w:rsidR="00595090" w:rsidRDefault="00595090" w:rsidP="00595090">
      <w:pPr>
        <w:pStyle w:val="ConsPlusNormal"/>
        <w:spacing w:before="200"/>
        <w:ind w:firstLine="540"/>
        <w:jc w:val="both"/>
      </w:pPr>
      <w:proofErr w:type="gramStart"/>
      <w:r>
        <w:t>При наличии у гражданина оснований пользоваться несколькими жилыми помещениями в соответствии с Законом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совершеннолетние дееспособные граждане самостоятельно решают, в каком жилом помещении им постоянно проживать и регистрироваться по месту жительства.</w:t>
      </w:r>
      <w:proofErr w:type="gramEnd"/>
      <w:r>
        <w:t xml:space="preserve"> От этого выбора заявителя и членов его семьи зависит определение состава семьи заявителя и возможность получения субсидии для оплаты того жилого помещения, в котором заявитель и члены его семьи зарегистрированы по месту жительства. Согласно статье 20 Гражданского кодекса Российской Федерации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 Разведенные родители несовершеннолетнего ребенка должны осуществить его регистрацию по месту жительства в соответствии с решением суда или принять необходимые действия для изменения такого решения.</w:t>
      </w:r>
    </w:p>
    <w:p w:rsidR="00595090" w:rsidRDefault="00595090" w:rsidP="00595090">
      <w:pPr>
        <w:pStyle w:val="ConsPlusNormal"/>
        <w:spacing w:before="200"/>
        <w:ind w:firstLine="540"/>
        <w:jc w:val="both"/>
      </w:pPr>
      <w:r>
        <w:t>Субсидия должна быть предоставлена отцу и ребенку, поскольку ребенок является совместно зарегистрированным по месту жительства членом семьи собственника жилого помещения - отца, несмотря на то, что фактически проживает с матерью. Место фактического проживания граждан при предоставлении субсидий уполномоченным органом не устанавливается и не учитывается. В совокупном доходе отца с ребенком должны быть учтены доходы отца и ребенка. Из доходов отца необходимо исключить выплачиваемые им алименты на содержание ребенка. Поскольку по решению суда ребенок оставлен на воспитание матери, то при определении дохода ребенка необходимо учесть доход его матери. Совокупный доход ребенка и его матери складывается из доходов матери, алиментов отца на содержание ребенка и ежемесячного пособия на ребенка, если оно выплачивается. Половина этой суммы является доходом ребенка, который надо сложить с доходом отца при исчислении совокупного дохода отца и ребенка.</w:t>
      </w:r>
    </w:p>
    <w:p w:rsidR="00595090" w:rsidRDefault="00595090" w:rsidP="00595090">
      <w:pPr>
        <w:pStyle w:val="ConsPlusNormal"/>
        <w:spacing w:before="200"/>
        <w:ind w:firstLine="540"/>
        <w:jc w:val="both"/>
      </w:pPr>
      <w:r>
        <w:t>Пример 16. Жилое помещение находится в общей долевой собственности двух братьев, которые зарегистрированы в нем по месту жительства. Может ли один из них обратиться за субсидией и не указать в заявлении своего брата в качестве члена семьи? Как в таком случае определить расходы на оплату жилого помещения и коммунальных услуг заявителя при расчете ему субсидии? С какими фактическими расходами сравнивать размер рассчитанной субсидии?</w:t>
      </w:r>
    </w:p>
    <w:p w:rsidR="00595090" w:rsidRDefault="00595090" w:rsidP="00595090">
      <w:pPr>
        <w:pStyle w:val="ConsPlusNormal"/>
        <w:spacing w:before="200"/>
        <w:ind w:firstLine="540"/>
        <w:jc w:val="both"/>
      </w:pPr>
      <w:r>
        <w:t>Любой из братьев-собственников, проживающих в квартире, может обратиться за субсидией. Если собственники не считают себя членами одной семьи, то каждый из них обращается за субсидией самостоятельно.</w:t>
      </w:r>
    </w:p>
    <w:p w:rsidR="00595090" w:rsidRDefault="00595090" w:rsidP="00595090">
      <w:pPr>
        <w:pStyle w:val="ConsPlusNormal"/>
        <w:spacing w:before="200"/>
        <w:ind w:firstLine="540"/>
        <w:jc w:val="both"/>
      </w:pPr>
      <w:r>
        <w:t>Расходы заявителя (любого из братьев) на оплату жилого помещения и коммунальных услуг, учитываемые при расчете ему субсидии, равны размеру регионального стандарта стоимости жилищно-коммунальных услуг, установленному на одного члена семьи.</w:t>
      </w:r>
    </w:p>
    <w:p w:rsidR="00595090" w:rsidRDefault="00595090" w:rsidP="00595090">
      <w:pPr>
        <w:pStyle w:val="ConsPlusNormal"/>
        <w:spacing w:before="200"/>
        <w:ind w:firstLine="540"/>
        <w:jc w:val="both"/>
      </w:pPr>
      <w:r>
        <w:t>Размер предоставленной субсидии не должен превышать фактических расходов, приходящихся на заявителя. Фактические расходы каждого из братьев определяются в соответствии с их долями в собственности на жилое помещение.</w:t>
      </w:r>
    </w:p>
    <w:p w:rsidR="00595090" w:rsidRDefault="00595090" w:rsidP="00595090">
      <w:pPr>
        <w:pStyle w:val="ConsPlusNormal"/>
        <w:spacing w:before="200"/>
        <w:ind w:firstLine="540"/>
        <w:jc w:val="both"/>
      </w:pPr>
      <w:r>
        <w:t>Пример 17. Жилое помещение находится в общей долевой собственности двух братьев. Только один из братьев зарегистрирован в нем по месту жительства. Ему была предоставлена субсидия. С какими фактическими расходами на оплату жилого помещения и коммунальных услуг необходимо сравнивать размер рассчитанной субсидии?</w:t>
      </w:r>
    </w:p>
    <w:p w:rsidR="00595090" w:rsidRDefault="00595090" w:rsidP="00595090">
      <w:pPr>
        <w:pStyle w:val="ConsPlusNormal"/>
        <w:spacing w:before="200"/>
        <w:ind w:firstLine="540"/>
        <w:jc w:val="both"/>
      </w:pPr>
      <w:r>
        <w:lastRenderedPageBreak/>
        <w:t xml:space="preserve">Размер предоставленной субсидии не должен превышать фактических расходов на оплату жилого помещения и коммунальных услуг, приходящихся на заявителя. Фактические расходы на содержание и ремонт жилого </w:t>
      </w:r>
      <w:proofErr w:type="gramStart"/>
      <w:r>
        <w:t>помещения</w:t>
      </w:r>
      <w:proofErr w:type="gramEnd"/>
      <w:r>
        <w:t xml:space="preserve"> и отопление должны быть поделены между собственниками в соответствии с их долями собственности. Расходы, приходящиеся на собственника, не зарегистрированного в данном жилом помещении, исключаются из фактических расходов на оплату рассматриваемого жилого помещения и коммунальных услуг, с которыми сравнивается размер субсидии, предоставленной собственнику, зарегистрированному в данном жилом помещении.</w:t>
      </w:r>
    </w:p>
    <w:p w:rsidR="00595090" w:rsidRDefault="00595090" w:rsidP="00595090">
      <w:pPr>
        <w:pStyle w:val="ConsPlusNormal"/>
        <w:spacing w:before="200"/>
        <w:ind w:firstLine="540"/>
        <w:jc w:val="both"/>
      </w:pPr>
      <w:r>
        <w:t>Пример 18. Гражданин пользуется муниципальным жилым помещением площадью 60 кв. метров на основании договора социального найма. Расходы на оплату жилого помещения и коммунальных услуг, рассчитанные исходя из установленных для нанимателей цен на содержание и ремонт жилого помещения и тарифов на коммунальные услуги, без учета платы за наем составляют 1000 рублей. В соответствии с законодательством гражданин имеет право на меры социальной поддержки по оплате жилого помещения и коммунальных услуг в виде скидки с оплаты в размере 50% в пределах норм площади, предусмотренных законодательством Российской Федерации. С учетом этой скидки и в связи с тем, что занимаемая гражданином площадь жилого помещения выше установленных норм площади, его фактические расходы на оплату жилого помещения и коммунальных услуг составляют 700 рублей. Размер регионального стандарта стоимости жилищно-коммунальных услуг (ССЖКУ), установленный для одиноко проживающего гражданина, равен 800 рублям. Как учесть предоставляемые гражданину льготы при определении его расходов на оплату жилого помещения и коммунальных услуг, используемых при расчете субсидии?</w:t>
      </w:r>
    </w:p>
    <w:p w:rsidR="00595090" w:rsidRDefault="00595090" w:rsidP="00595090">
      <w:pPr>
        <w:pStyle w:val="ConsPlusNormal"/>
        <w:spacing w:before="200"/>
        <w:ind w:firstLine="540"/>
        <w:jc w:val="both"/>
      </w:pPr>
      <w:r>
        <w:t>Меры социальной поддержки (льготы), предоставленные гражданину в виде скидки с оплаты жилищно-коммунальных услуг, учитываются в его расходах на оплату жилого помещения и коммунальных услуг, используемых при расчете субсидии. Для учета льготы в виде скидки необходимо определить коэффициент снижения расходов Кл, который равен отношению размера платы за жилое помещение и коммунальные услуги с учетом предоставленной скидки к размеру платы за жилое помещение и коммунальные услуги без учета скидки. В рамках данного примера коэффициент Кл равен:</w:t>
      </w:r>
    </w:p>
    <w:p w:rsidR="00595090" w:rsidRDefault="00595090" w:rsidP="00595090">
      <w:pPr>
        <w:pStyle w:val="ConsPlusNormal"/>
        <w:spacing w:before="200"/>
        <w:ind w:firstLine="540"/>
        <w:jc w:val="both"/>
      </w:pPr>
      <w:r>
        <w:t>К</w:t>
      </w:r>
      <w:r>
        <w:rPr>
          <w:vertAlign w:val="subscript"/>
        </w:rPr>
        <w:t>л</w:t>
      </w:r>
      <w:r>
        <w:t xml:space="preserve"> = 700</w:t>
      </w:r>
      <w:proofErr w:type="gramStart"/>
      <w:r>
        <w:t xml:space="preserve"> :</w:t>
      </w:r>
      <w:proofErr w:type="gramEnd"/>
      <w:r>
        <w:t xml:space="preserve"> 1000 = 0,7.</w:t>
      </w:r>
    </w:p>
    <w:p w:rsidR="00595090" w:rsidRDefault="00595090" w:rsidP="00595090">
      <w:pPr>
        <w:pStyle w:val="ConsPlusNormal"/>
        <w:spacing w:before="200"/>
        <w:ind w:firstLine="540"/>
        <w:jc w:val="both"/>
      </w:pPr>
      <w:r>
        <w:t>Используемые при расчете субсидии расходы на оплату жилого помещения и коммунальных услуг гражданина, имеющего право на льготы, равны:</w:t>
      </w:r>
    </w:p>
    <w:p w:rsidR="00595090" w:rsidRDefault="00595090" w:rsidP="00595090">
      <w:pPr>
        <w:pStyle w:val="ConsPlusNormal"/>
        <w:spacing w:before="200"/>
        <w:ind w:firstLine="540"/>
        <w:jc w:val="both"/>
      </w:pPr>
      <w:r>
        <w:t>ССЖКУ x К</w:t>
      </w:r>
      <w:r>
        <w:rPr>
          <w:vertAlign w:val="subscript"/>
        </w:rPr>
        <w:t>л</w:t>
      </w:r>
      <w:r>
        <w:t xml:space="preserve"> = 800 x 0,7 = 560 рублей.</w:t>
      </w:r>
    </w:p>
    <w:p w:rsidR="00595090" w:rsidRDefault="00595090" w:rsidP="00595090">
      <w:pPr>
        <w:pStyle w:val="ConsPlusNormal"/>
        <w:spacing w:before="200"/>
        <w:ind w:firstLine="540"/>
        <w:jc w:val="both"/>
      </w:pPr>
      <w:r>
        <w:t>Пример 19. За субсидией обращается гражданин - собственник жилого помещения, являющийся членом созданного в доме товарищества собственников жилья. Размер предоставленной гражданину субсидии не должен превышать фактических расходов гражданина на оплату жилого помещения и коммунальных услуг. С чем сравнивать размер субсидии в случае, если члены ТСЖ ежемесячно вносят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и на содержание парковки, расположенной рядом с домом?</w:t>
      </w:r>
    </w:p>
    <w:p w:rsidR="00595090" w:rsidRDefault="00595090" w:rsidP="00595090">
      <w:pPr>
        <w:pStyle w:val="ConsPlusNormal"/>
        <w:spacing w:before="200"/>
        <w:ind w:firstLine="540"/>
        <w:jc w:val="both"/>
      </w:pPr>
      <w:r>
        <w:t>Расходы, связанные с капитальным ремонтом общего имущества в многоквартирном доме и содержанием парковки, учитываются в составе фактических расходов гражданина на оплату жилого помещения и коммунальных услуг, за исключением случаев, если:</w:t>
      </w:r>
    </w:p>
    <w:p w:rsidR="00595090" w:rsidRDefault="00595090" w:rsidP="00595090">
      <w:pPr>
        <w:pStyle w:val="ConsPlusNormal"/>
        <w:spacing w:before="200"/>
        <w:ind w:firstLine="540"/>
        <w:jc w:val="both"/>
      </w:pPr>
      <w:proofErr w:type="gramStart"/>
      <w:r>
        <w:t>парковка, оплачиваемая за счет взносов, расположена на земельном участке, не входящем в состав общего имущества в многоквартирном доме;</w:t>
      </w:r>
      <w:proofErr w:type="gramEnd"/>
    </w:p>
    <w:p w:rsidR="00595090" w:rsidRDefault="00595090" w:rsidP="00595090">
      <w:pPr>
        <w:pStyle w:val="ConsPlusNormal"/>
        <w:spacing w:before="200"/>
        <w:ind w:firstLine="540"/>
        <w:jc w:val="both"/>
      </w:pPr>
      <w:r>
        <w:t>плата за пользование парковкой на земельном участке, входящем в состав общего имущества в многоквартирном доме, не включена в состав взносов (обязательных платежей) всех собственников помещений в таком доме, а оплачивается отдельно только теми лицами, которые ею пользуются.</w:t>
      </w:r>
    </w:p>
    <w:p w:rsidR="00595090" w:rsidRDefault="00595090" w:rsidP="00595090">
      <w:pPr>
        <w:pStyle w:val="ConsPlusNormal"/>
        <w:spacing w:before="200"/>
        <w:ind w:firstLine="540"/>
        <w:jc w:val="both"/>
      </w:pPr>
      <w:r>
        <w:t>Пример 20. В жилом помещении по месту жительства зарегистрирован мужчина в возрасте 60 лет. Его супруга в возрасте 53 лет зарегистрирована по другому месту жительства. Мужчина обратился за субсидией. Установленная в регионе величина прожиточного минимума с учетом социально-демографических групп составляет:</w:t>
      </w:r>
    </w:p>
    <w:p w:rsidR="00595090" w:rsidRDefault="00595090" w:rsidP="00595090">
      <w:pPr>
        <w:pStyle w:val="ConsPlusNormal"/>
        <w:spacing w:before="200"/>
        <w:ind w:firstLine="540"/>
        <w:jc w:val="both"/>
      </w:pPr>
      <w:r>
        <w:lastRenderedPageBreak/>
        <w:t>для трудоспособного населения - 2100 рублей;</w:t>
      </w:r>
    </w:p>
    <w:p w:rsidR="00595090" w:rsidRDefault="00595090" w:rsidP="00595090">
      <w:pPr>
        <w:pStyle w:val="ConsPlusNormal"/>
        <w:spacing w:before="200"/>
        <w:ind w:firstLine="540"/>
        <w:jc w:val="both"/>
      </w:pPr>
      <w:r>
        <w:t>для пенсионеров - 1780 рублей.</w:t>
      </w:r>
    </w:p>
    <w:p w:rsidR="00595090" w:rsidRDefault="00595090" w:rsidP="00595090">
      <w:pPr>
        <w:pStyle w:val="ConsPlusNormal"/>
        <w:spacing w:before="200"/>
        <w:ind w:firstLine="540"/>
        <w:jc w:val="both"/>
      </w:pPr>
      <w:r>
        <w:t>Какую величину прожиточного минимума заявителя следует применить при расчете субсидии заявителю:</w:t>
      </w:r>
    </w:p>
    <w:p w:rsidR="00595090" w:rsidRDefault="00595090" w:rsidP="00595090">
      <w:pPr>
        <w:pStyle w:val="ConsPlusNormal"/>
        <w:spacing w:before="200"/>
        <w:ind w:firstLine="540"/>
        <w:jc w:val="both"/>
      </w:pPr>
      <w:r>
        <w:t>1. ПМ = 1780 руб.;</w:t>
      </w:r>
    </w:p>
    <w:p w:rsidR="00595090" w:rsidRDefault="00595090" w:rsidP="00595090">
      <w:pPr>
        <w:pStyle w:val="ConsPlusNormal"/>
        <w:spacing w:before="200"/>
        <w:ind w:firstLine="540"/>
        <w:jc w:val="both"/>
      </w:pPr>
      <w:r>
        <w:t>2. ПМ = (1780 + 2100)</w:t>
      </w:r>
      <w:proofErr w:type="gramStart"/>
      <w:r>
        <w:t xml:space="preserve"> :</w:t>
      </w:r>
      <w:proofErr w:type="gramEnd"/>
      <w:r>
        <w:t xml:space="preserve"> 2= 1940 руб.?</w:t>
      </w:r>
    </w:p>
    <w:p w:rsidR="00595090" w:rsidRDefault="00595090" w:rsidP="00595090">
      <w:pPr>
        <w:pStyle w:val="ConsPlusNormal"/>
        <w:spacing w:before="200"/>
        <w:ind w:firstLine="540"/>
        <w:jc w:val="both"/>
      </w:pPr>
      <w:r>
        <w:t>Правильным является первый ответ. Для одиноко проживающего гражданина, в рамках данного примера - мужчина в возрасте 60 лет, при расчете субсидии применяется величина прожиточного минимума, установленная для пенсионеров.</w:t>
      </w:r>
    </w:p>
    <w:p w:rsidR="00595090" w:rsidRDefault="00595090" w:rsidP="00595090">
      <w:pPr>
        <w:pStyle w:val="ConsPlusNormal"/>
        <w:spacing w:before="200"/>
        <w:ind w:firstLine="540"/>
        <w:jc w:val="both"/>
      </w:pPr>
      <w:r>
        <w:t>Пример 21. Семья из трех человек, один из которых не является гражданином Российской Федерации, и имеет среднемесячный совокупный доход 6000 рублей. Величина прожиточного минимума семьи равна 1900 рублей. Расходы семьи на оплату жилого помещения (без учета платы за наем) и коммунальных услуг составляют 1600 рублей в месяц. Мер социальной поддержки по оплате жилого помещения и коммунальных услуг члены семьи не имеют. Региональный стандарт максимально допустимой доли расходов граждан на оплату жилого помещения и коммунальных услуг в совокупном доходе семьи равен 16%. Региональный стандарт стоимости жилищно-коммунальных услуг, установленный на одного члена семьи, для семей, состоящих из трех человек, равен 500 рублям. Рассчитать размер субсидии.</w:t>
      </w:r>
    </w:p>
    <w:p w:rsidR="00595090" w:rsidRDefault="00595090" w:rsidP="00595090">
      <w:pPr>
        <w:pStyle w:val="ConsPlusNormal"/>
        <w:spacing w:before="200"/>
        <w:ind w:firstLine="540"/>
        <w:jc w:val="both"/>
      </w:pPr>
      <w:r>
        <w:t>Среднедушевой доход семьи равен:</w:t>
      </w:r>
    </w:p>
    <w:p w:rsidR="00595090" w:rsidRDefault="00595090" w:rsidP="00595090">
      <w:pPr>
        <w:pStyle w:val="ConsPlusNormal"/>
        <w:spacing w:before="200"/>
        <w:ind w:firstLine="540"/>
        <w:jc w:val="both"/>
      </w:pPr>
      <w:r>
        <w:t>СД = 6000</w:t>
      </w:r>
      <w:proofErr w:type="gramStart"/>
      <w:r>
        <w:t xml:space="preserve"> :</w:t>
      </w:r>
      <w:proofErr w:type="gramEnd"/>
      <w:r>
        <w:t xml:space="preserve"> 3 = 2000 рублей,</w:t>
      </w:r>
    </w:p>
    <w:p w:rsidR="00595090" w:rsidRDefault="00595090" w:rsidP="00595090">
      <w:pPr>
        <w:pStyle w:val="ConsPlusNormal"/>
        <w:spacing w:before="200"/>
        <w:ind w:firstLine="540"/>
        <w:jc w:val="both"/>
      </w:pPr>
      <w:r>
        <w:t>что превышает значение прожиточного минимума семьи, равного 1900 рублей, следовательно, субсидию рассчитываем по формуле</w:t>
      </w:r>
      <w:proofErr w:type="gramStart"/>
      <w:r>
        <w:t xml:space="preserve"> С</w:t>
      </w:r>
      <w:proofErr w:type="gramEnd"/>
      <w:r>
        <w:t>_1.</w:t>
      </w:r>
    </w:p>
    <w:p w:rsidR="00595090" w:rsidRDefault="00595090" w:rsidP="00595090">
      <w:pPr>
        <w:pStyle w:val="ConsPlusNormal"/>
        <w:spacing w:before="200"/>
        <w:ind w:firstLine="540"/>
        <w:jc w:val="both"/>
      </w:pPr>
      <w:r>
        <w:t>Необходимо учесть, что на субсидию имеют право только два члена семьи из трех человек. Это означает, что совокупный доход семьи равен:</w:t>
      </w:r>
    </w:p>
    <w:p w:rsidR="00595090" w:rsidRDefault="00595090" w:rsidP="00595090">
      <w:pPr>
        <w:pStyle w:val="ConsPlusNormal"/>
        <w:spacing w:before="200"/>
        <w:ind w:firstLine="540"/>
        <w:jc w:val="both"/>
      </w:pPr>
      <w:r>
        <w:t>Д = СД x 2 = 2000 = 4000 рублей.</w:t>
      </w:r>
    </w:p>
    <w:p w:rsidR="00595090" w:rsidRDefault="00595090" w:rsidP="00595090">
      <w:pPr>
        <w:pStyle w:val="ConsPlusNormal"/>
        <w:spacing w:before="200"/>
        <w:ind w:firstLine="540"/>
        <w:jc w:val="both"/>
      </w:pPr>
      <w:r>
        <w:t>Расходы семьи на оплату жилого помещения и коммунальных услуг равны:</w:t>
      </w:r>
    </w:p>
    <w:p w:rsidR="00595090" w:rsidRDefault="00595090" w:rsidP="00595090">
      <w:pPr>
        <w:pStyle w:val="ConsPlusNormal"/>
        <w:spacing w:before="200"/>
        <w:ind w:firstLine="540"/>
        <w:jc w:val="both"/>
      </w:pPr>
      <w:r>
        <w:t>ССЖКУ x 2 = 500 x 2 = 1000 рублей.</w:t>
      </w:r>
    </w:p>
    <w:p w:rsidR="00595090" w:rsidRDefault="00595090" w:rsidP="00595090">
      <w:pPr>
        <w:pStyle w:val="ConsPlusNormal"/>
      </w:pPr>
    </w:p>
    <w:p w:rsidR="00595090" w:rsidRDefault="00595090" w:rsidP="00595090">
      <w:pPr>
        <w:pStyle w:val="ConsPlusNonformat"/>
        <w:jc w:val="both"/>
      </w:pPr>
      <w:r>
        <w:t xml:space="preserve">                         М</w:t>
      </w:r>
    </w:p>
    <w:p w:rsidR="00595090" w:rsidRDefault="00595090" w:rsidP="00595090">
      <w:pPr>
        <w:pStyle w:val="ConsPlusNonformat"/>
        <w:jc w:val="both"/>
      </w:pPr>
      <w:r>
        <w:t xml:space="preserve">                    ДД x</w:t>
      </w:r>
      <w:proofErr w:type="gramStart"/>
      <w:r>
        <w:t xml:space="preserve"> Д</w:t>
      </w:r>
      <w:proofErr w:type="gramEnd"/>
      <w:r>
        <w:t xml:space="preserve">              16</w:t>
      </w:r>
    </w:p>
    <w:p w:rsidR="00595090" w:rsidRDefault="00595090" w:rsidP="00595090">
      <w:pPr>
        <w:pStyle w:val="ConsPlusNonformat"/>
        <w:jc w:val="both"/>
      </w:pPr>
    </w:p>
    <w:p w:rsidR="00595090" w:rsidRDefault="00595090" w:rsidP="00595090">
      <w:pPr>
        <w:pStyle w:val="ConsPlusNonformat"/>
        <w:jc w:val="both"/>
      </w:pPr>
      <w:r>
        <w:t xml:space="preserve">                  ССЖ  </w:t>
      </w:r>
      <w:proofErr w:type="gramStart"/>
      <w:r>
        <w:t>р</w:t>
      </w:r>
      <w:proofErr w:type="gramEnd"/>
      <w:r>
        <w:t xml:space="preserve">           x 4000</w:t>
      </w:r>
    </w:p>
    <w:p w:rsidR="00595090" w:rsidRDefault="00595090" w:rsidP="00595090">
      <w:pPr>
        <w:pStyle w:val="ConsPlusNonformat"/>
        <w:jc w:val="both"/>
      </w:pPr>
      <w:r>
        <w:t xml:space="preserve">            КУ x N -  ------    = --------          =</w:t>
      </w:r>
    </w:p>
    <w:p w:rsidR="00595090" w:rsidRDefault="00595090" w:rsidP="00595090">
      <w:pPr>
        <w:pStyle w:val="ConsPlusNonformat"/>
        <w:jc w:val="both"/>
      </w:pPr>
      <w:r>
        <w:t xml:space="preserve">                     10   1000       10    360 руб.</w:t>
      </w:r>
    </w:p>
    <w:p w:rsidR="00595090" w:rsidRDefault="00595090" w:rsidP="00595090">
      <w:pPr>
        <w:pStyle w:val="ConsPlusNonformat"/>
        <w:jc w:val="both"/>
      </w:pPr>
      <w:r>
        <w:t xml:space="preserve">                    0           -   0</w:t>
      </w:r>
    </w:p>
    <w:p w:rsidR="00595090" w:rsidRDefault="00595090" w:rsidP="00595090">
      <w:pPr>
        <w:pStyle w:val="ConsPlusNormal"/>
      </w:pPr>
    </w:p>
    <w:p w:rsidR="00595090" w:rsidRDefault="00595090" w:rsidP="00595090">
      <w:pPr>
        <w:pStyle w:val="ConsPlusNormal"/>
        <w:ind w:firstLine="540"/>
        <w:jc w:val="both"/>
      </w:pPr>
      <w:r>
        <w:t>Размер субсидии не должен превышать фактических расходов на оплату жилого помещения и коммунальных услуг тех членов семьи, которые имеют право на субсидию. В рамках данного примера эти платежи составляют:</w:t>
      </w:r>
    </w:p>
    <w:p w:rsidR="00595090" w:rsidRDefault="00595090" w:rsidP="00595090">
      <w:pPr>
        <w:pStyle w:val="ConsPlusNormal"/>
        <w:spacing w:before="200"/>
        <w:ind w:firstLine="540"/>
        <w:jc w:val="both"/>
      </w:pPr>
      <w:r>
        <w:t>1600</w:t>
      </w:r>
      <w:proofErr w:type="gramStart"/>
      <w:r>
        <w:t xml:space="preserve"> :</w:t>
      </w:r>
      <w:proofErr w:type="gramEnd"/>
      <w:r>
        <w:t xml:space="preserve"> 3 x 2 = 1066,7 рублей, что больше размера субсидии, следовательно, субсидия равна расчетной величине - 360 рублей.</w:t>
      </w:r>
    </w:p>
    <w:p w:rsidR="00595090" w:rsidRDefault="00595090" w:rsidP="00595090">
      <w:pPr>
        <w:pStyle w:val="ConsPlusNormal"/>
        <w:spacing w:before="200"/>
        <w:ind w:firstLine="540"/>
        <w:jc w:val="both"/>
      </w:pPr>
      <w:r>
        <w:t xml:space="preserve">Пример 22. Семья из трех человек имеет среднемесячный совокупный доход 4500 рублей. Рассчитанный прожиточный минимум семьи составляет 1900 рублей. Расходы на оплату жилого помещения и коммунальных услуг равны 1600 рублям. Члены семьи пользуются мерами социальной поддержки в виде скидки в оплате жилого помещения и коммунальных услуг: один член семьи имеет скидку в размере 50% в оплате жилого помещения и коммунальных услуг, остальные имеют скидку в размере 50% в оплате только жилого помещения. В связи с этим фактические расходы семьи на оплату жилого помещения и коммунальных услуг составляют 1100 рублей в месяц. Размер регионального стандарта максимально допустимой доли расходов граждан на оплату жилья и коммунальных услуг в совокупном доходе семьи равен 18%. Размер </w:t>
      </w:r>
      <w:r>
        <w:lastRenderedPageBreak/>
        <w:t>регионального стандарта стоимости жилищно-коммунальных услуг, установленный на одного члена семьи, для семей, состоящих из трех человек, равен 500 рублям. Рассчитать субсидию.</w:t>
      </w:r>
    </w:p>
    <w:p w:rsidR="00595090" w:rsidRDefault="00595090" w:rsidP="00595090">
      <w:pPr>
        <w:pStyle w:val="ConsPlusNormal"/>
        <w:spacing w:before="200"/>
        <w:ind w:firstLine="540"/>
        <w:jc w:val="both"/>
      </w:pPr>
      <w:r>
        <w:t>Среднедушевой доход семьи равен:</w:t>
      </w:r>
    </w:p>
    <w:p w:rsidR="00595090" w:rsidRDefault="00595090" w:rsidP="00595090">
      <w:pPr>
        <w:pStyle w:val="ConsPlusNormal"/>
        <w:spacing w:before="200"/>
        <w:ind w:firstLine="540"/>
        <w:jc w:val="both"/>
      </w:pPr>
      <w:r>
        <w:t>СД = 4500</w:t>
      </w:r>
      <w:proofErr w:type="gramStart"/>
      <w:r>
        <w:t xml:space="preserve"> :</w:t>
      </w:r>
      <w:proofErr w:type="gramEnd"/>
      <w:r>
        <w:t xml:space="preserve"> 3 = 1500 рублей,</w:t>
      </w:r>
    </w:p>
    <w:p w:rsidR="00595090" w:rsidRDefault="00595090" w:rsidP="00595090">
      <w:pPr>
        <w:pStyle w:val="ConsPlusNormal"/>
        <w:spacing w:before="200"/>
        <w:ind w:firstLine="540"/>
        <w:jc w:val="both"/>
      </w:pPr>
      <w:r>
        <w:t>что ниже значения прожиточного минимума семьи, равного 1900 рублям, следовательно, субсидию рассчитываем по формуле</w:t>
      </w:r>
      <w:proofErr w:type="gramStart"/>
      <w:r>
        <w:t xml:space="preserve"> С</w:t>
      </w:r>
      <w:proofErr w:type="gramEnd"/>
      <w:r>
        <w:t>_2.</w:t>
      </w:r>
    </w:p>
    <w:p w:rsidR="00595090" w:rsidRDefault="00595090" w:rsidP="00595090">
      <w:pPr>
        <w:pStyle w:val="ConsPlusNormal"/>
        <w:spacing w:before="200"/>
        <w:ind w:firstLine="540"/>
        <w:jc w:val="both"/>
      </w:pPr>
      <w:r>
        <w:t>Коэффициент</w:t>
      </w:r>
      <w:proofErr w:type="gramStart"/>
      <w:r>
        <w:t xml:space="preserve"> К</w:t>
      </w:r>
      <w:proofErr w:type="gramEnd"/>
      <w:r>
        <w:t xml:space="preserve"> равен:</w:t>
      </w:r>
    </w:p>
    <w:p w:rsidR="00595090" w:rsidRDefault="00595090" w:rsidP="00595090">
      <w:pPr>
        <w:pStyle w:val="ConsPlusNormal"/>
        <w:spacing w:before="200"/>
        <w:ind w:firstLine="540"/>
        <w:jc w:val="both"/>
      </w:pPr>
      <w:r>
        <w:t>К = СД</w:t>
      </w:r>
      <w:proofErr w:type="gramStart"/>
      <w:r>
        <w:t xml:space="preserve"> :</w:t>
      </w:r>
      <w:proofErr w:type="gramEnd"/>
      <w:r>
        <w:t xml:space="preserve"> ПМ = 1500</w:t>
      </w:r>
      <w:proofErr w:type="gramStart"/>
      <w:r>
        <w:t xml:space="preserve"> :</w:t>
      </w:r>
      <w:proofErr w:type="gramEnd"/>
      <w:r>
        <w:t xml:space="preserve"> 1900 = 0,79.</w:t>
      </w:r>
    </w:p>
    <w:p w:rsidR="00595090" w:rsidRDefault="00595090" w:rsidP="00595090">
      <w:pPr>
        <w:pStyle w:val="ConsPlusNormal"/>
        <w:spacing w:before="200"/>
        <w:ind w:firstLine="540"/>
        <w:jc w:val="both"/>
      </w:pPr>
      <w:r>
        <w:t>Совокупный доход семьи равен среднемесячному совокупному доходу:</w:t>
      </w:r>
    </w:p>
    <w:p w:rsidR="00595090" w:rsidRDefault="00595090" w:rsidP="00595090">
      <w:pPr>
        <w:pStyle w:val="ConsPlusNormal"/>
        <w:spacing w:before="200"/>
        <w:ind w:firstLine="540"/>
        <w:jc w:val="both"/>
      </w:pPr>
      <w:r>
        <w:t>Д = СД x 3 = 1500 x 3 = 4500 рублей.</w:t>
      </w:r>
    </w:p>
    <w:p w:rsidR="00595090" w:rsidRDefault="00595090" w:rsidP="00595090">
      <w:pPr>
        <w:pStyle w:val="ConsPlusNormal"/>
        <w:spacing w:before="200"/>
        <w:ind w:firstLine="540"/>
        <w:jc w:val="both"/>
      </w:pPr>
      <w:r>
        <w:t>В расходах семьи на оплату жилого помещения и коммунальных услуг, используемых при расчете субсидии, необходимо учесть предоставляемые членам семьи меры социальной поддержки по оплате жилого помещения и коммунальных услуг в виде скидки в оплате:</w:t>
      </w:r>
    </w:p>
    <w:p w:rsidR="00595090" w:rsidRDefault="00595090" w:rsidP="00595090">
      <w:pPr>
        <w:pStyle w:val="ConsPlusNormal"/>
        <w:spacing w:before="200"/>
        <w:ind w:firstLine="540"/>
        <w:jc w:val="both"/>
      </w:pPr>
      <w:r>
        <w:t xml:space="preserve">Кл = </w:t>
      </w:r>
      <w:proofErr w:type="spellStart"/>
      <w:r>
        <w:t>РПс</w:t>
      </w:r>
      <w:proofErr w:type="spellEnd"/>
      <w:proofErr w:type="gramStart"/>
      <w:r>
        <w:t xml:space="preserve"> :</w:t>
      </w:r>
      <w:proofErr w:type="gramEnd"/>
      <w:r>
        <w:t xml:space="preserve"> </w:t>
      </w:r>
      <w:proofErr w:type="spellStart"/>
      <w:r>
        <w:t>РПп</w:t>
      </w:r>
      <w:proofErr w:type="spellEnd"/>
      <w:r>
        <w:t xml:space="preserve"> = 1100</w:t>
      </w:r>
      <w:proofErr w:type="gramStart"/>
      <w:r>
        <w:t xml:space="preserve"> :</w:t>
      </w:r>
      <w:proofErr w:type="gramEnd"/>
      <w:r>
        <w:t xml:space="preserve"> 1600 = 0,69.</w:t>
      </w:r>
    </w:p>
    <w:p w:rsidR="00595090" w:rsidRDefault="00595090" w:rsidP="00595090">
      <w:pPr>
        <w:pStyle w:val="ConsPlusNormal"/>
        <w:spacing w:before="200"/>
        <w:ind w:firstLine="540"/>
        <w:jc w:val="both"/>
      </w:pPr>
      <w:r>
        <w:t>Размер субсидии равен:</w:t>
      </w:r>
    </w:p>
    <w:p w:rsidR="00595090" w:rsidRDefault="00595090" w:rsidP="00595090">
      <w:pPr>
        <w:pStyle w:val="ConsPlusNormal"/>
      </w:pPr>
    </w:p>
    <w:p w:rsidR="00595090" w:rsidRDefault="00595090" w:rsidP="00595090">
      <w:pPr>
        <w:pStyle w:val="ConsPlusNonformat"/>
        <w:jc w:val="both"/>
      </w:pPr>
      <w:r>
        <w:t xml:space="preserve">                      </w:t>
      </w:r>
      <w:proofErr w:type="gramStart"/>
      <w:r>
        <w:t>[МДД                     18 x              =</w:t>
      </w:r>
      <w:proofErr w:type="gramEnd"/>
    </w:p>
    <w:p w:rsidR="00595090" w:rsidRDefault="00595090" w:rsidP="00595090">
      <w:pPr>
        <w:pStyle w:val="ConsPlusNonformat"/>
        <w:jc w:val="both"/>
      </w:pPr>
      <w:r>
        <w:t xml:space="preserve">        ССЖКУ  </w:t>
      </w:r>
      <w:proofErr w:type="gramStart"/>
      <w:r>
        <w:t>р</w:t>
      </w:r>
      <w:proofErr w:type="gramEnd"/>
      <w:r>
        <w:t xml:space="preserve"> x Д x К ]         = 500  4500 x 0,79     395,1</w:t>
      </w:r>
    </w:p>
    <w:p w:rsidR="00595090" w:rsidRDefault="00595090" w:rsidP="00595090">
      <w:pPr>
        <w:pStyle w:val="ConsPlusNonformat"/>
        <w:jc w:val="both"/>
      </w:pPr>
      <w:r>
        <w:t>2 x N x Кл -   ------------ x 3 x 0,69 - ------------  руб.</w:t>
      </w:r>
    </w:p>
    <w:p w:rsidR="00595090" w:rsidRDefault="00595090" w:rsidP="00595090">
      <w:pPr>
        <w:pStyle w:val="ConsPlusNonformat"/>
        <w:jc w:val="both"/>
      </w:pPr>
      <w:r>
        <w:t xml:space="preserve">                       100                      100</w:t>
      </w:r>
    </w:p>
    <w:p w:rsidR="00595090" w:rsidRDefault="00595090" w:rsidP="00595090">
      <w:pPr>
        <w:pStyle w:val="ConsPlusNormal"/>
      </w:pPr>
    </w:p>
    <w:p w:rsidR="00595090" w:rsidRDefault="00595090" w:rsidP="00595090">
      <w:pPr>
        <w:pStyle w:val="ConsPlusNormal"/>
        <w:ind w:firstLine="540"/>
        <w:jc w:val="both"/>
      </w:pPr>
      <w:r>
        <w:t>Размер субсидии 395,1 рублей не превышает фактических расходов на оплату жилого помещения и коммунальных услуг, которые равны 1100 рублям.</w:t>
      </w:r>
    </w:p>
    <w:p w:rsidR="00595090" w:rsidRDefault="00595090" w:rsidP="00595090">
      <w:pPr>
        <w:pStyle w:val="ConsPlusNormal"/>
        <w:spacing w:before="200"/>
        <w:ind w:firstLine="540"/>
        <w:jc w:val="both"/>
      </w:pPr>
      <w:r>
        <w:t>Пример 23. Одиноко проживающему гражданину предоставлена субсидия на оплату жилого помещения и коммунальных услуг в размере 350 рублей. Его фактические расходы на оплату жилого помещения и коммунальных услуг за последний перед подачей заявления о предоставлении субсидии месяц составили 450 рублей. Гражданин оплачивает потребляемую электроэнергию и воду по приборам учета, причем фактическое потребление их меньше установленных нормативов. В каких случаях следует снижать размер субсидии?</w:t>
      </w:r>
    </w:p>
    <w:p w:rsidR="00595090" w:rsidRDefault="00595090" w:rsidP="00595090">
      <w:pPr>
        <w:pStyle w:val="ConsPlusNormal"/>
        <w:spacing w:before="200"/>
        <w:ind w:firstLine="540"/>
        <w:jc w:val="both"/>
      </w:pPr>
      <w:r>
        <w:t>Размер субсидии снижается только в том случае, если фактические расходы гражданина на оплату жилого помещения и коммунальных услуг окажутся ниже размера рассчитанной субсидии. Если фактические расходы составят, например, 400 рублей, то размер субсидии останется прежним - 350 рублей. Если фактические расходы женщины составят, например, 340 рублей, то размер субсидии уменьшается на 10 рублей до величины фактических расходов - 340 рублей.</w:t>
      </w:r>
    </w:p>
    <w:p w:rsidR="00CA3DF5" w:rsidRDefault="00CA3DF5">
      <w:bookmarkStart w:id="0" w:name="_GoBack"/>
      <w:bookmarkEnd w:id="0"/>
    </w:p>
    <w:sectPr w:rsidR="00CA3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090"/>
    <w:rsid w:val="00595090"/>
    <w:rsid w:val="00CA3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09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9509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09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9509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4140</Words>
  <Characters>23600</Characters>
  <Application>Microsoft Office Word</Application>
  <DocSecurity>0</DocSecurity>
  <Lines>196</Lines>
  <Paragraphs>55</Paragraphs>
  <ScaleCrop>false</ScaleCrop>
  <Company/>
  <LinksUpToDate>false</LinksUpToDate>
  <CharactersWithSpaces>27685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2017-12-16T10:46:00Z</dcterms:created>
  <dcterms:modified xsi:type="dcterms:W3CDTF">2017-12-16T10:47:00Z</dcterms:modified>
</cp:coreProperties>
</file>